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59AE" w14:textId="538C28DF" w:rsidR="003D77C6" w:rsidRPr="00683A3B" w:rsidRDefault="003D77C6" w:rsidP="003D77C6">
      <w:pPr>
        <w:rPr>
          <w:b/>
        </w:rPr>
      </w:pPr>
      <w:r>
        <w:rPr>
          <w:b/>
        </w:rPr>
        <w:t>Job Title</w:t>
      </w:r>
      <w:r>
        <w:tab/>
      </w:r>
      <w:r>
        <w:tab/>
      </w:r>
      <w:r w:rsidRPr="00856C2C">
        <w:rPr>
          <w:b/>
          <w:bCs/>
        </w:rPr>
        <w:t>System Administrator</w:t>
      </w:r>
      <w:r>
        <w:rPr>
          <w:b/>
          <w:bCs/>
        </w:rPr>
        <w:t xml:space="preserve"> I</w:t>
      </w:r>
    </w:p>
    <w:p w14:paraId="4F211504" w14:textId="77777777" w:rsidR="003D77C6" w:rsidRDefault="003D77C6" w:rsidP="003D77C6">
      <w:r>
        <w:rPr>
          <w:b/>
        </w:rPr>
        <w:t>Organization Name</w:t>
      </w:r>
      <w:r>
        <w:tab/>
        <w:t>Tulane University Libraries, Tulane University, New Orleans, LA</w:t>
      </w:r>
    </w:p>
    <w:p w14:paraId="43302C1F" w14:textId="17B85AB9" w:rsidR="003D77C6" w:rsidRDefault="003D77C6" w:rsidP="003D77C6">
      <w:r>
        <w:t xml:space="preserve">Tulane University Libraries at Tulane University in New Orleans, LA invites applications for the position of </w:t>
      </w:r>
      <w:r w:rsidRPr="00856C2C">
        <w:rPr>
          <w:bCs/>
        </w:rPr>
        <w:t xml:space="preserve">System Administrator </w:t>
      </w:r>
      <w:r>
        <w:rPr>
          <w:bCs/>
        </w:rPr>
        <w:t>I</w:t>
      </w:r>
    </w:p>
    <w:p w14:paraId="55FE2487" w14:textId="11CC2DE8" w:rsidR="003D77C6" w:rsidRPr="003D77C6" w:rsidRDefault="003D77C6" w:rsidP="003D77C6">
      <w:pPr>
        <w:spacing w:after="0" w:line="240" w:lineRule="auto"/>
        <w:rPr>
          <w:rFonts w:cstheme="minorHAnsi"/>
          <w:bCs/>
        </w:rPr>
      </w:pPr>
      <w:r w:rsidRPr="008D6BA2">
        <w:rPr>
          <w:rFonts w:cstheme="minorHAnsi"/>
          <w:b/>
        </w:rPr>
        <w:t>Position Summary</w:t>
      </w:r>
      <w:r>
        <w:rPr>
          <w:rFonts w:cstheme="minorHAnsi"/>
          <w:b/>
        </w:rPr>
        <w:t>:</w:t>
      </w:r>
      <w:r w:rsidRPr="003D77C6">
        <w:rPr>
          <w:rFonts w:ascii="Times New Roman" w:hAnsi="Times New Roman"/>
          <w:bCs/>
          <w:sz w:val="24"/>
          <w:szCs w:val="24"/>
        </w:rPr>
        <w:t xml:space="preserve"> </w:t>
      </w:r>
      <w:r w:rsidRPr="003D77C6">
        <w:rPr>
          <w:rFonts w:cstheme="minorHAnsi"/>
          <w:bCs/>
        </w:rPr>
        <w:t xml:space="preserve">The Systems Administrator I </w:t>
      </w:r>
      <w:proofErr w:type="gramStart"/>
      <w:r w:rsidRPr="003D77C6">
        <w:rPr>
          <w:rFonts w:cstheme="minorHAnsi"/>
          <w:bCs/>
        </w:rPr>
        <w:t>orders</w:t>
      </w:r>
      <w:proofErr w:type="gramEnd"/>
      <w:r w:rsidRPr="003D77C6">
        <w:rPr>
          <w:rFonts w:cstheme="minorHAnsi"/>
          <w:bCs/>
        </w:rPr>
        <w:t xml:space="preserve">, images, deploys, tracks, and recycles library staff computers. This position provides technical computer support to staff. The Systems Administrator I </w:t>
      </w:r>
      <w:proofErr w:type="gramStart"/>
      <w:r w:rsidRPr="003D77C6">
        <w:rPr>
          <w:rFonts w:cstheme="minorHAnsi"/>
          <w:bCs/>
        </w:rPr>
        <w:t>manages</w:t>
      </w:r>
      <w:proofErr w:type="gramEnd"/>
      <w:r w:rsidRPr="003D77C6">
        <w:rPr>
          <w:rFonts w:cstheme="minorHAnsi"/>
          <w:bCs/>
        </w:rPr>
        <w:t xml:space="preserve"> system permissions and user accounts for 3</w:t>
      </w:r>
      <w:r w:rsidRPr="003D77C6">
        <w:rPr>
          <w:rFonts w:cstheme="minorHAnsi"/>
          <w:bCs/>
          <w:vertAlign w:val="superscript"/>
        </w:rPr>
        <w:t>rd</w:t>
      </w:r>
      <w:r w:rsidRPr="003D77C6">
        <w:rPr>
          <w:rFonts w:cstheme="minorHAnsi"/>
          <w:bCs/>
        </w:rPr>
        <w:t xml:space="preserve"> party applications. This position evaluates potential applications, sets up demo/test servers, and performs security checks and security monitoring. The Systems Administrator I </w:t>
      </w:r>
      <w:proofErr w:type="gramStart"/>
      <w:r w:rsidRPr="003D77C6">
        <w:rPr>
          <w:rFonts w:cstheme="minorHAnsi"/>
          <w:bCs/>
        </w:rPr>
        <w:t>supervises</w:t>
      </w:r>
      <w:proofErr w:type="gramEnd"/>
      <w:r w:rsidRPr="003D77C6">
        <w:rPr>
          <w:rFonts w:cstheme="minorHAnsi"/>
          <w:bCs/>
        </w:rPr>
        <w:t xml:space="preserve"> student workers and collaborates with Tulane’s Information Technology department on inventory management and other issues.</w:t>
      </w:r>
    </w:p>
    <w:p w14:paraId="6B6DB9B9" w14:textId="1B31C86A" w:rsidR="00555FDA" w:rsidRDefault="00555FDA" w:rsidP="003D77C6">
      <w:pPr>
        <w:rPr>
          <w:rFonts w:cstheme="minorHAnsi"/>
        </w:rPr>
      </w:pPr>
    </w:p>
    <w:p w14:paraId="5FE23AD6" w14:textId="0F85C072" w:rsidR="003D77C6" w:rsidRDefault="003D77C6" w:rsidP="003D77C6">
      <w:pPr>
        <w:rPr>
          <w:rFonts w:cstheme="minorHAnsi"/>
          <w:color w:val="000000"/>
        </w:rPr>
      </w:pPr>
      <w:r w:rsidRPr="008D6BA2">
        <w:rPr>
          <w:rFonts w:cstheme="minorHAnsi"/>
          <w:b/>
          <w:color w:val="000000"/>
        </w:rPr>
        <w:t xml:space="preserve">REQUIRED EDUCATION AND EXPERIENCE:   </w:t>
      </w:r>
      <w:r w:rsidRPr="00EE0964">
        <w:rPr>
          <w:rFonts w:cstheme="minorHAnsi"/>
          <w:color w:val="000000"/>
        </w:rPr>
        <w:t>Bachelor’s Degree in Management, Information Systems, Comput</w:t>
      </w:r>
      <w:r w:rsidR="00EE0964" w:rsidRPr="00EE0964">
        <w:rPr>
          <w:rFonts w:cstheme="minorHAnsi"/>
          <w:color w:val="000000"/>
        </w:rPr>
        <w:t xml:space="preserve">er Sciences, or a related field and 2 years of relevant experience OR </w:t>
      </w:r>
      <w:r w:rsidRPr="00EE0964">
        <w:rPr>
          <w:rFonts w:cstheme="minorHAnsi"/>
          <w:color w:val="000000"/>
        </w:rPr>
        <w:t>High</w:t>
      </w:r>
      <w:r w:rsidR="00EE0964" w:rsidRPr="00EE0964">
        <w:rPr>
          <w:rFonts w:cstheme="minorHAnsi"/>
          <w:color w:val="000000"/>
        </w:rPr>
        <w:t xml:space="preserve"> School Diploma (or Equivalent) with </w:t>
      </w:r>
      <w:r w:rsidRPr="00EE0964">
        <w:rPr>
          <w:rFonts w:cstheme="minorHAnsi"/>
          <w:color w:val="000000"/>
        </w:rPr>
        <w:t>8 years of relevant experience</w:t>
      </w:r>
      <w:r w:rsidR="00EE0964">
        <w:rPr>
          <w:rFonts w:cstheme="minorHAnsi"/>
          <w:color w:val="000000"/>
        </w:rPr>
        <w:t>.</w:t>
      </w:r>
    </w:p>
    <w:p w14:paraId="601F7D52" w14:textId="77777777" w:rsidR="001A51BD" w:rsidRPr="00E00F2B" w:rsidRDefault="001A51BD" w:rsidP="001A51BD">
      <w:pPr>
        <w:rPr>
          <w:rFonts w:cs="Times New Roman"/>
          <w:b/>
          <w:color w:val="000000"/>
        </w:rPr>
      </w:pPr>
      <w:r w:rsidRPr="00E00F2B">
        <w:rPr>
          <w:rFonts w:cs="Times New Roman"/>
          <w:b/>
          <w:color w:val="000000"/>
        </w:rPr>
        <w:t xml:space="preserve">REQUIRED KNOWLEDGE, SKILLS, ABILITIES/COMPETENCIES TYPICALLY NEEDED TO PERFORM THIS JOB SUCCESSFULLY:  </w:t>
      </w:r>
    </w:p>
    <w:p w14:paraId="423611CA" w14:textId="77777777" w:rsidR="001A51BD" w:rsidRPr="001A51BD" w:rsidRDefault="001A51BD" w:rsidP="001A51BD">
      <w:pPr>
        <w:numPr>
          <w:ilvl w:val="0"/>
          <w:numId w:val="1"/>
        </w:numPr>
        <w:tabs>
          <w:tab w:val="left" w:pos="-720"/>
        </w:tabs>
        <w:suppressAutoHyphens/>
        <w:spacing w:after="0" w:line="240" w:lineRule="auto"/>
        <w:rPr>
          <w:rFonts w:cstheme="minorHAnsi"/>
        </w:rPr>
      </w:pPr>
      <w:r w:rsidRPr="001A51BD">
        <w:rPr>
          <w:rFonts w:cstheme="minorHAnsi"/>
        </w:rPr>
        <w:t>Knowledge of operating systems (Windows, Mac &amp; Linux)</w:t>
      </w:r>
    </w:p>
    <w:p w14:paraId="2F553C57" w14:textId="77777777" w:rsidR="001A51BD" w:rsidRPr="001A51BD" w:rsidRDefault="001A51BD" w:rsidP="001A51BD">
      <w:pPr>
        <w:numPr>
          <w:ilvl w:val="0"/>
          <w:numId w:val="1"/>
        </w:numPr>
        <w:tabs>
          <w:tab w:val="left" w:pos="-720"/>
        </w:tabs>
        <w:suppressAutoHyphens/>
        <w:spacing w:after="0" w:line="240" w:lineRule="auto"/>
        <w:rPr>
          <w:rFonts w:cstheme="minorHAnsi"/>
        </w:rPr>
      </w:pPr>
      <w:r w:rsidRPr="001A51BD">
        <w:rPr>
          <w:rFonts w:cstheme="minorHAnsi"/>
        </w:rPr>
        <w:t>Familiarity with hardware and desktop computing</w:t>
      </w:r>
    </w:p>
    <w:p w14:paraId="73F893CB" w14:textId="77777777" w:rsidR="001A51BD" w:rsidRPr="001A51BD" w:rsidRDefault="001A51BD" w:rsidP="001A51BD">
      <w:pPr>
        <w:numPr>
          <w:ilvl w:val="0"/>
          <w:numId w:val="1"/>
        </w:numPr>
        <w:tabs>
          <w:tab w:val="left" w:pos="-720"/>
        </w:tabs>
        <w:suppressAutoHyphens/>
        <w:spacing w:after="0" w:line="240" w:lineRule="auto"/>
        <w:rPr>
          <w:rFonts w:cstheme="minorHAnsi"/>
        </w:rPr>
      </w:pPr>
      <w:r w:rsidRPr="001A51BD">
        <w:rPr>
          <w:rFonts w:cstheme="minorHAnsi"/>
        </w:rPr>
        <w:t>Familiarity with cloud applications like Office 365, Box and AWS</w:t>
      </w:r>
    </w:p>
    <w:p w14:paraId="224AC9CF" w14:textId="77777777" w:rsidR="001A51BD" w:rsidRPr="001A51BD" w:rsidRDefault="001A51BD" w:rsidP="001A51BD">
      <w:pPr>
        <w:numPr>
          <w:ilvl w:val="0"/>
          <w:numId w:val="1"/>
        </w:numPr>
        <w:tabs>
          <w:tab w:val="left" w:pos="-720"/>
        </w:tabs>
        <w:suppressAutoHyphens/>
        <w:spacing w:after="0" w:line="240" w:lineRule="auto"/>
        <w:rPr>
          <w:rFonts w:cstheme="minorHAnsi"/>
        </w:rPr>
      </w:pPr>
      <w:r w:rsidRPr="001A51BD">
        <w:rPr>
          <w:rFonts w:cstheme="minorHAnsi"/>
        </w:rPr>
        <w:t>Knowledge of databases (SQL)</w:t>
      </w:r>
    </w:p>
    <w:p w14:paraId="2A2CD5CE" w14:textId="77777777" w:rsidR="001A51BD" w:rsidRPr="001A51BD" w:rsidRDefault="001A51BD" w:rsidP="001A51BD">
      <w:pPr>
        <w:numPr>
          <w:ilvl w:val="0"/>
          <w:numId w:val="1"/>
        </w:numPr>
        <w:tabs>
          <w:tab w:val="left" w:pos="-720"/>
        </w:tabs>
        <w:suppressAutoHyphens/>
        <w:spacing w:after="0" w:line="240" w:lineRule="auto"/>
        <w:rPr>
          <w:rFonts w:cstheme="minorHAnsi"/>
        </w:rPr>
      </w:pPr>
      <w:r w:rsidRPr="001A51BD">
        <w:rPr>
          <w:rFonts w:cstheme="minorHAnsi"/>
        </w:rPr>
        <w:t>Knowledge of command line</w:t>
      </w:r>
    </w:p>
    <w:p w14:paraId="1512FDE1" w14:textId="77777777" w:rsidR="001A51BD" w:rsidRPr="001A51BD" w:rsidRDefault="001A51BD" w:rsidP="001A51BD">
      <w:pPr>
        <w:numPr>
          <w:ilvl w:val="0"/>
          <w:numId w:val="1"/>
        </w:numPr>
        <w:tabs>
          <w:tab w:val="left" w:pos="-720"/>
        </w:tabs>
        <w:suppressAutoHyphens/>
        <w:spacing w:after="0" w:line="240" w:lineRule="auto"/>
        <w:rPr>
          <w:rFonts w:cstheme="minorHAnsi"/>
        </w:rPr>
      </w:pPr>
      <w:r w:rsidRPr="001A51BD">
        <w:rPr>
          <w:rFonts w:cstheme="minorHAnsi"/>
        </w:rPr>
        <w:t>Ability to solve problems</w:t>
      </w:r>
    </w:p>
    <w:p w14:paraId="14A26381" w14:textId="77777777" w:rsidR="001A51BD" w:rsidRPr="001A51BD" w:rsidRDefault="001A51BD" w:rsidP="001A51BD">
      <w:pPr>
        <w:numPr>
          <w:ilvl w:val="0"/>
          <w:numId w:val="1"/>
        </w:numPr>
        <w:tabs>
          <w:tab w:val="left" w:pos="-720"/>
        </w:tabs>
        <w:suppressAutoHyphens/>
        <w:spacing w:after="0" w:line="240" w:lineRule="auto"/>
        <w:rPr>
          <w:rFonts w:cstheme="minorHAnsi"/>
        </w:rPr>
      </w:pPr>
      <w:r w:rsidRPr="001A51BD">
        <w:rPr>
          <w:rFonts w:cstheme="minorHAnsi"/>
        </w:rPr>
        <w:t>Ability to effectively communicate verbally and in writing.</w:t>
      </w:r>
    </w:p>
    <w:p w14:paraId="62172BAF" w14:textId="77777777" w:rsidR="00746211" w:rsidRDefault="001A51BD" w:rsidP="00746211">
      <w:pPr>
        <w:numPr>
          <w:ilvl w:val="0"/>
          <w:numId w:val="1"/>
        </w:numPr>
        <w:tabs>
          <w:tab w:val="left" w:pos="-720"/>
        </w:tabs>
        <w:suppressAutoHyphens/>
        <w:spacing w:after="0" w:line="240" w:lineRule="auto"/>
        <w:rPr>
          <w:rFonts w:cstheme="minorHAnsi"/>
        </w:rPr>
      </w:pPr>
      <w:r w:rsidRPr="001A51BD">
        <w:rPr>
          <w:rFonts w:cstheme="minorHAnsi"/>
        </w:rPr>
        <w:t>Ability to provide high quality service</w:t>
      </w:r>
    </w:p>
    <w:p w14:paraId="56D184B3" w14:textId="40514632" w:rsidR="00746211" w:rsidRPr="00746211" w:rsidRDefault="00746211" w:rsidP="00442435">
      <w:pPr>
        <w:numPr>
          <w:ilvl w:val="0"/>
          <w:numId w:val="1"/>
        </w:numPr>
        <w:tabs>
          <w:tab w:val="left" w:pos="-720"/>
        </w:tabs>
        <w:suppressAutoHyphens/>
        <w:spacing w:after="0" w:line="240" w:lineRule="auto"/>
        <w:rPr>
          <w:rFonts w:cstheme="minorHAnsi"/>
          <w:color w:val="000000"/>
        </w:rPr>
      </w:pPr>
      <w:r w:rsidRPr="00746211">
        <w:rPr>
          <w:rFonts w:cstheme="minorHAnsi"/>
          <w:color w:val="000000"/>
        </w:rPr>
        <w:t xml:space="preserve">Ability to function fully and competently at technology competency Levels I, II and III outlined in  </w:t>
      </w:r>
      <w:hyperlink r:id="rId8" w:history="1">
        <w:r w:rsidRPr="00746211">
          <w:rPr>
            <w:rStyle w:val="Hyperlink"/>
            <w:rFonts w:cstheme="minorHAnsi"/>
            <w:b/>
            <w:bCs/>
            <w:color w:val="0056B3"/>
            <w:shd w:val="clear" w:color="auto" w:fill="FFFFFF"/>
          </w:rPr>
          <w:t>Core technology competencies for Tulane Libraries Employees</w:t>
        </w:r>
      </w:hyperlink>
    </w:p>
    <w:p w14:paraId="47A7D475" w14:textId="77777777" w:rsidR="00746211" w:rsidRDefault="00746211" w:rsidP="00746211">
      <w:pPr>
        <w:rPr>
          <w:rFonts w:cstheme="minorHAnsi"/>
          <w:color w:val="000000"/>
        </w:rPr>
      </w:pPr>
    </w:p>
    <w:p w14:paraId="3EDCB5B2" w14:textId="3E546B5E" w:rsidR="00746211" w:rsidRPr="00746211" w:rsidRDefault="00746211" w:rsidP="00746211">
      <w:pPr>
        <w:rPr>
          <w:b/>
        </w:rPr>
      </w:pPr>
      <w:r w:rsidRPr="00746211">
        <w:rPr>
          <w:b/>
        </w:rPr>
        <w:t xml:space="preserve">Preferred Qualifications:  </w:t>
      </w:r>
    </w:p>
    <w:p w14:paraId="3433525E" w14:textId="57A7BCC3" w:rsidR="00746211" w:rsidRPr="00746211" w:rsidRDefault="00746211" w:rsidP="00746211">
      <w:pPr>
        <w:pStyle w:val="ListParagraph"/>
        <w:numPr>
          <w:ilvl w:val="0"/>
          <w:numId w:val="4"/>
        </w:numPr>
      </w:pPr>
      <w:r w:rsidRPr="00746211">
        <w:t>Certification(s) in Windows Server Admin, AWS, CompTIA Server</w:t>
      </w:r>
    </w:p>
    <w:p w14:paraId="2FEBBEC9" w14:textId="3BB79DC1" w:rsidR="00746211" w:rsidRPr="00746211" w:rsidRDefault="00746211" w:rsidP="00746211">
      <w:pPr>
        <w:pStyle w:val="ListParagraph"/>
        <w:numPr>
          <w:ilvl w:val="0"/>
          <w:numId w:val="4"/>
        </w:numPr>
      </w:pPr>
      <w:r w:rsidRPr="00746211">
        <w:t>Ability to program in JavaScript, Ruby, Python, Bash Scripting or PHP</w:t>
      </w:r>
    </w:p>
    <w:p w14:paraId="193484B2" w14:textId="15DE8B2D" w:rsidR="001A51BD" w:rsidRDefault="00746211" w:rsidP="00746211">
      <w:pPr>
        <w:pStyle w:val="ListParagraph"/>
        <w:numPr>
          <w:ilvl w:val="0"/>
          <w:numId w:val="4"/>
        </w:numPr>
      </w:pPr>
      <w:r w:rsidRPr="00746211">
        <w:t>Familiarity with RESTful APIs</w:t>
      </w:r>
    </w:p>
    <w:p w14:paraId="039E80E3" w14:textId="1575ACF1" w:rsidR="00421518" w:rsidRPr="00421518" w:rsidRDefault="00421518" w:rsidP="00421518">
      <w:pPr>
        <w:rPr>
          <w:rFonts w:cs="Times New Roman"/>
          <w:b/>
          <w:color w:val="000000"/>
        </w:rPr>
      </w:pPr>
      <w:r w:rsidRPr="00421518">
        <w:rPr>
          <w:b/>
        </w:rPr>
        <w:t xml:space="preserve">Essential Functions: </w:t>
      </w:r>
    </w:p>
    <w:p w14:paraId="15604B32" w14:textId="77777777" w:rsidR="006B6025" w:rsidRPr="006B6025" w:rsidRDefault="006B6025" w:rsidP="006B6025">
      <w:pPr>
        <w:pStyle w:val="ListParagraph"/>
        <w:numPr>
          <w:ilvl w:val="0"/>
          <w:numId w:val="5"/>
        </w:numPr>
        <w:spacing w:after="0" w:line="240" w:lineRule="auto"/>
        <w:rPr>
          <w:rFonts w:cstheme="minorHAnsi"/>
          <w:bCs/>
        </w:rPr>
      </w:pPr>
      <w:r w:rsidRPr="006B6025">
        <w:rPr>
          <w:rFonts w:cstheme="minorHAnsi"/>
          <w:bCs/>
        </w:rPr>
        <w:t>Orders, images, deploys, tracks, and recycles library staff computers.</w:t>
      </w:r>
    </w:p>
    <w:p w14:paraId="1292C61D" w14:textId="77777777" w:rsidR="006B6025" w:rsidRPr="006B6025" w:rsidRDefault="006B6025" w:rsidP="00421518">
      <w:pPr>
        <w:pStyle w:val="ListParagraph"/>
        <w:numPr>
          <w:ilvl w:val="0"/>
          <w:numId w:val="5"/>
        </w:numPr>
        <w:spacing w:after="0" w:line="240" w:lineRule="auto"/>
        <w:rPr>
          <w:rFonts w:cstheme="minorHAnsi"/>
          <w:bCs/>
        </w:rPr>
      </w:pPr>
      <w:r w:rsidRPr="006B6025">
        <w:rPr>
          <w:rFonts w:cstheme="minorHAnsi"/>
          <w:bCs/>
        </w:rPr>
        <w:t xml:space="preserve">Troubleshoots and provides computer technical support to staff.  </w:t>
      </w:r>
    </w:p>
    <w:p w14:paraId="158DE9B5" w14:textId="19B1E8F1" w:rsidR="00421518" w:rsidRPr="006B6025" w:rsidRDefault="006B6025" w:rsidP="00421518">
      <w:pPr>
        <w:pStyle w:val="ListParagraph"/>
        <w:numPr>
          <w:ilvl w:val="0"/>
          <w:numId w:val="5"/>
        </w:numPr>
        <w:spacing w:after="0" w:line="240" w:lineRule="auto"/>
        <w:rPr>
          <w:rFonts w:cstheme="minorHAnsi"/>
          <w:bCs/>
        </w:rPr>
      </w:pPr>
      <w:r w:rsidRPr="006B6025">
        <w:rPr>
          <w:rFonts w:cstheme="minorHAnsi"/>
          <w:bCs/>
        </w:rPr>
        <w:t>Upgrades, installs, configures, and manages system permissions and user accounts for 3</w:t>
      </w:r>
      <w:r w:rsidRPr="006B6025">
        <w:rPr>
          <w:rFonts w:cstheme="minorHAnsi"/>
          <w:bCs/>
          <w:vertAlign w:val="superscript"/>
        </w:rPr>
        <w:t>rd</w:t>
      </w:r>
      <w:r w:rsidRPr="006B6025">
        <w:rPr>
          <w:rFonts w:cstheme="minorHAnsi"/>
          <w:bCs/>
        </w:rPr>
        <w:t xml:space="preserve"> party applications such as </w:t>
      </w:r>
      <w:proofErr w:type="spellStart"/>
      <w:r w:rsidRPr="006B6025">
        <w:rPr>
          <w:rFonts w:cstheme="minorHAnsi"/>
          <w:bCs/>
        </w:rPr>
        <w:t>SpringShare</w:t>
      </w:r>
      <w:proofErr w:type="spellEnd"/>
      <w:r w:rsidRPr="006B6025">
        <w:rPr>
          <w:rFonts w:cstheme="minorHAnsi"/>
          <w:bCs/>
        </w:rPr>
        <w:t xml:space="preserve"> products, Gatekeeper/</w:t>
      </w:r>
      <w:proofErr w:type="spellStart"/>
      <w:r w:rsidRPr="006B6025">
        <w:rPr>
          <w:rFonts w:cstheme="minorHAnsi"/>
          <w:bCs/>
        </w:rPr>
        <w:t>Gatewatch</w:t>
      </w:r>
      <w:proofErr w:type="spellEnd"/>
      <w:r w:rsidRPr="006B6025">
        <w:rPr>
          <w:rFonts w:cstheme="minorHAnsi"/>
          <w:bCs/>
        </w:rPr>
        <w:t xml:space="preserve">, Zendesk, Formstack, </w:t>
      </w:r>
      <w:proofErr w:type="spellStart"/>
      <w:r w:rsidRPr="006B6025">
        <w:rPr>
          <w:rFonts w:cstheme="minorHAnsi"/>
          <w:bCs/>
        </w:rPr>
        <w:t>Filemaker</w:t>
      </w:r>
      <w:proofErr w:type="spellEnd"/>
    </w:p>
    <w:p w14:paraId="1AD34D5B" w14:textId="77777777" w:rsidR="006B6025" w:rsidRPr="006B6025" w:rsidRDefault="006B6025" w:rsidP="006B6025">
      <w:pPr>
        <w:pStyle w:val="ListParagraph"/>
        <w:numPr>
          <w:ilvl w:val="0"/>
          <w:numId w:val="5"/>
        </w:numPr>
        <w:spacing w:after="0" w:line="240" w:lineRule="auto"/>
        <w:contextualSpacing w:val="0"/>
        <w:rPr>
          <w:rFonts w:cstheme="minorHAnsi"/>
        </w:rPr>
      </w:pPr>
      <w:r w:rsidRPr="006B6025">
        <w:rPr>
          <w:rFonts w:cstheme="minorHAnsi"/>
        </w:rPr>
        <w:t>Hires, trains, supervises student workers</w:t>
      </w:r>
    </w:p>
    <w:p w14:paraId="562B8A0D" w14:textId="77777777" w:rsidR="006B6025" w:rsidRPr="006B6025" w:rsidRDefault="006B6025" w:rsidP="006B6025">
      <w:pPr>
        <w:pStyle w:val="ListParagraph"/>
        <w:numPr>
          <w:ilvl w:val="0"/>
          <w:numId w:val="5"/>
        </w:numPr>
        <w:spacing w:after="0" w:line="240" w:lineRule="auto"/>
        <w:contextualSpacing w:val="0"/>
        <w:rPr>
          <w:rFonts w:cstheme="minorHAnsi"/>
        </w:rPr>
      </w:pPr>
      <w:r w:rsidRPr="006B6025">
        <w:rPr>
          <w:rFonts w:cstheme="minorHAnsi"/>
          <w:bCs/>
        </w:rPr>
        <w:t>Participates in evaluating potential applications</w:t>
      </w:r>
    </w:p>
    <w:p w14:paraId="5F5BEBDD" w14:textId="77777777" w:rsidR="006B6025" w:rsidRPr="006B6025" w:rsidRDefault="006B6025" w:rsidP="006B6025">
      <w:pPr>
        <w:pStyle w:val="ListParagraph"/>
        <w:numPr>
          <w:ilvl w:val="0"/>
          <w:numId w:val="5"/>
        </w:numPr>
        <w:spacing w:after="0" w:line="240" w:lineRule="auto"/>
        <w:contextualSpacing w:val="0"/>
        <w:rPr>
          <w:rFonts w:cstheme="minorHAnsi"/>
        </w:rPr>
      </w:pPr>
      <w:r w:rsidRPr="006B6025">
        <w:rPr>
          <w:rFonts w:cstheme="minorHAnsi"/>
          <w:bCs/>
        </w:rPr>
        <w:t>Spins up demo/test servers</w:t>
      </w:r>
    </w:p>
    <w:p w14:paraId="647460A3" w14:textId="34C893A1" w:rsidR="006B6025" w:rsidRPr="00921122" w:rsidRDefault="006B6025" w:rsidP="006B6025">
      <w:pPr>
        <w:pStyle w:val="ListParagraph"/>
        <w:numPr>
          <w:ilvl w:val="0"/>
          <w:numId w:val="5"/>
        </w:numPr>
        <w:spacing w:after="0" w:line="240" w:lineRule="auto"/>
        <w:contextualSpacing w:val="0"/>
        <w:rPr>
          <w:rFonts w:cstheme="minorHAnsi"/>
        </w:rPr>
      </w:pPr>
      <w:r w:rsidRPr="006B6025">
        <w:rPr>
          <w:rFonts w:cstheme="minorHAnsi"/>
          <w:bCs/>
        </w:rPr>
        <w:t>Perform security checks and security monitoring</w:t>
      </w:r>
    </w:p>
    <w:p w14:paraId="5BCB0466" w14:textId="77777777" w:rsidR="00921122" w:rsidRDefault="00921122" w:rsidP="00921122">
      <w:pPr>
        <w:rPr>
          <w:rStyle w:val="Hyperlink"/>
        </w:rPr>
      </w:pPr>
      <w:r>
        <w:lastRenderedPageBreak/>
        <w:t xml:space="preserve">For information about the </w:t>
      </w:r>
      <w:proofErr w:type="gramStart"/>
      <w:r>
        <w:t>Libraries</w:t>
      </w:r>
      <w:proofErr w:type="gramEnd"/>
      <w:r>
        <w:t xml:space="preserve"> visit </w:t>
      </w:r>
      <w:hyperlink r:id="rId9" w:history="1">
        <w:r w:rsidRPr="00FD521D">
          <w:rPr>
            <w:rStyle w:val="Hyperlink"/>
          </w:rPr>
          <w:t>https://library.tulane.edu/about/facts-about-libraries</w:t>
        </w:r>
      </w:hyperlink>
    </w:p>
    <w:p w14:paraId="1674B325" w14:textId="77777777" w:rsidR="00921122" w:rsidRPr="00921122" w:rsidRDefault="00921122" w:rsidP="00921122">
      <w:pPr>
        <w:rPr>
          <w:rFonts w:cs="Times New Roman"/>
          <w:color w:val="000000"/>
        </w:rPr>
      </w:pPr>
      <w:r w:rsidRPr="00921122">
        <w:rPr>
          <w:rFonts w:cs="Times New Roman"/>
          <w:color w:val="000000"/>
        </w:rPr>
        <w:t xml:space="preserve">For more information about Tulane University visit </w:t>
      </w:r>
      <w:hyperlink r:id="rId10" w:history="1">
        <w:r w:rsidRPr="00921122">
          <w:rPr>
            <w:rStyle w:val="Hyperlink"/>
            <w:rFonts w:cs="Times New Roman"/>
          </w:rPr>
          <w:t>https://library.tulane.edu/about-tulane-university</w:t>
        </w:r>
      </w:hyperlink>
    </w:p>
    <w:p w14:paraId="1609501C" w14:textId="37A3D71E" w:rsidR="00921122" w:rsidRPr="00921122" w:rsidRDefault="00921122" w:rsidP="00921122">
      <w:pPr>
        <w:rPr>
          <w:b/>
          <w:bCs/>
        </w:rPr>
      </w:pPr>
      <w:r w:rsidRPr="00921122">
        <w:rPr>
          <w:b/>
          <w:bCs/>
        </w:rPr>
        <w:t xml:space="preserve">Anticipated Salary: </w:t>
      </w:r>
      <w:r>
        <w:t>$</w:t>
      </w:r>
      <w:r w:rsidR="00FF4388">
        <w:t>55,000-$60,000/year</w:t>
      </w:r>
      <w:r w:rsidRPr="00921122">
        <w:rPr>
          <w:bCs/>
        </w:rPr>
        <w:t>.  Benefits include, tuition assistance, and competitive health insurance and retirement contributions.  For more details visit</w:t>
      </w:r>
      <w:r w:rsidRPr="00921122">
        <w:rPr>
          <w:b/>
          <w:bCs/>
        </w:rPr>
        <w:t xml:space="preserve"> </w:t>
      </w:r>
      <w:hyperlink r:id="rId11" w:history="1">
        <w:r w:rsidRPr="00921122">
          <w:rPr>
            <w:rStyle w:val="Hyperlink"/>
            <w:b/>
            <w:bCs/>
          </w:rPr>
          <w:t>https://hr.tulane.edu/benefits/benefits</w:t>
        </w:r>
      </w:hyperlink>
      <w:r w:rsidRPr="00921122">
        <w:rPr>
          <w:rStyle w:val="Hyperlink"/>
          <w:b/>
          <w:bCs/>
        </w:rPr>
        <w:t>.</w:t>
      </w:r>
    </w:p>
    <w:p w14:paraId="7E530873" w14:textId="77777777" w:rsidR="00921122" w:rsidRPr="00921122" w:rsidRDefault="00921122" w:rsidP="00921122">
      <w:pPr>
        <w:rPr>
          <w:b/>
          <w:bCs/>
        </w:rPr>
      </w:pPr>
      <w:r w:rsidRPr="00921122">
        <w:rPr>
          <w:b/>
          <w:bCs/>
        </w:rPr>
        <w:t xml:space="preserve">Flexible Work Arrangements </w:t>
      </w:r>
      <w:hyperlink r:id="rId12" w:history="1">
        <w:r w:rsidRPr="00921122">
          <w:rPr>
            <w:rStyle w:val="Hyperlink"/>
            <w:rFonts w:eastAsia="Times New Roman" w:cs="Times New Roman"/>
          </w:rPr>
          <w:t>https://hr.tulane.edu/FWA</w:t>
        </w:r>
      </w:hyperlink>
    </w:p>
    <w:p w14:paraId="52783284" w14:textId="19EAC5B5" w:rsidR="00921122" w:rsidRDefault="00921122" w:rsidP="00921122">
      <w:r w:rsidRPr="00921122">
        <w:rPr>
          <w:b/>
          <w:bCs/>
        </w:rPr>
        <w:t>To Apply</w:t>
      </w:r>
      <w:r>
        <w:t xml:space="preserve">. To apply for this position please go to </w:t>
      </w:r>
      <w:hyperlink r:id="rId13" w:history="1">
        <w:r w:rsidRPr="00112E64">
          <w:rPr>
            <w:rStyle w:val="Hyperlink"/>
          </w:rPr>
          <w:t xml:space="preserve">Tulane University </w:t>
        </w:r>
        <w:r w:rsidR="002422E1">
          <w:rPr>
            <w:rStyle w:val="Hyperlink"/>
          </w:rPr>
          <w:t xml:space="preserve">Staff </w:t>
        </w:r>
        <w:r w:rsidRPr="00112E64">
          <w:rPr>
            <w:rStyle w:val="Hyperlink"/>
          </w:rPr>
          <w:t>Jobs</w:t>
        </w:r>
      </w:hyperlink>
      <w:r>
        <w:t xml:space="preserve">.  To ensure full consideration, applicants must submit a letter of application, resume, and the names with full contact information and relationship of at least three professional references, preferably current or past supervisors. Review of applications will begin immediately and continue until a suitable candidate is selected. </w:t>
      </w:r>
    </w:p>
    <w:p w14:paraId="6836CCD7" w14:textId="77777777" w:rsidR="00921122" w:rsidRPr="00921122" w:rsidRDefault="00921122" w:rsidP="00921122">
      <w:pPr>
        <w:rPr>
          <w:color w:val="000000"/>
        </w:rPr>
      </w:pPr>
      <w:r w:rsidRPr="00921122">
        <w:rPr>
          <w:rFonts w:eastAsiaTheme="minorEastAsia" w:cs="Calibri"/>
          <w:b/>
          <w:color w:val="000000"/>
        </w:rPr>
        <w:t xml:space="preserve">Tulane University Libraries Diversity, </w:t>
      </w:r>
      <w:proofErr w:type="gramStart"/>
      <w:r w:rsidRPr="00921122">
        <w:rPr>
          <w:rFonts w:eastAsiaTheme="minorEastAsia" w:cs="Calibri"/>
          <w:b/>
          <w:color w:val="000000"/>
        </w:rPr>
        <w:t>Equity</w:t>
      </w:r>
      <w:proofErr w:type="gramEnd"/>
      <w:r w:rsidRPr="00921122">
        <w:rPr>
          <w:rFonts w:eastAsiaTheme="minorEastAsia" w:cs="Calibri"/>
          <w:b/>
          <w:color w:val="000000"/>
        </w:rPr>
        <w:t xml:space="preserve"> and Inclusion </w:t>
      </w:r>
      <w:r w:rsidRPr="00921122">
        <w:rPr>
          <w:color w:val="000000"/>
          <w:shd w:val="clear" w:color="auto" w:fill="FFFFFF"/>
        </w:rPr>
        <w:t>Tulane University Libraries (TUL) is committed to integrating diversity, equity, inclusion, and accessibility (DEIA) into all aspects of our work and environment. We acknowledge that reaching these DEIA goals will strengthen our institution and allow for new directions in growth. We also acknowledge that we currently have barriers to embedding DEIA in our organization. Work is being done across TUL to investigate and address these barriers, create actionable objectives, and implement programming and structural change. You can learn more about some of those efforts on the </w:t>
      </w:r>
      <w:hyperlink r:id="rId14" w:tgtFrame="_blank" w:history="1">
        <w:r w:rsidRPr="00921122">
          <w:rPr>
            <w:rStyle w:val="Hyperlink"/>
            <w:color w:val="0563C1"/>
            <w:shd w:val="clear" w:color="auto" w:fill="FFFFFF"/>
          </w:rPr>
          <w:t>TUL Diversity, Equity, and Inclusion Committee</w:t>
        </w:r>
      </w:hyperlink>
      <w:r w:rsidRPr="00921122">
        <w:rPr>
          <w:color w:val="000000"/>
          <w:shd w:val="clear" w:color="auto" w:fill="FFFFFF"/>
        </w:rPr>
        <w:t> page and the </w:t>
      </w:r>
      <w:hyperlink r:id="rId15" w:tgtFrame="_blank" w:history="1">
        <w:r w:rsidRPr="00921122">
          <w:rPr>
            <w:rStyle w:val="Hyperlink"/>
            <w:color w:val="0563C1"/>
            <w:shd w:val="clear" w:color="auto" w:fill="FFFFFF"/>
          </w:rPr>
          <w:t>Tulane Strategy for Tomorrow</w:t>
        </w:r>
      </w:hyperlink>
      <w:r w:rsidRPr="00921122">
        <w:rPr>
          <w:color w:val="000000"/>
          <w:shd w:val="clear" w:color="auto" w:fill="FFFFFF"/>
        </w:rPr>
        <w:t> website. Tulane University Libraries is committed to building a diverse workplace that welcomes and values all people, and we encourage you to apply if you have transferable skills and experience.  </w:t>
      </w:r>
    </w:p>
    <w:p w14:paraId="195D3A9C" w14:textId="77777777" w:rsidR="00921122" w:rsidRPr="00921122" w:rsidRDefault="00921122" w:rsidP="00921122">
      <w:pPr>
        <w:adjustRightInd w:val="0"/>
        <w:spacing w:after="0" w:line="240" w:lineRule="auto"/>
        <w:rPr>
          <w:rFonts w:eastAsiaTheme="minorEastAsia" w:cs="Calibri"/>
          <w:b/>
          <w:color w:val="000000"/>
        </w:rPr>
      </w:pPr>
      <w:r w:rsidRPr="00921122">
        <w:rPr>
          <w:rFonts w:eastAsiaTheme="minorEastAsia" w:cs="Calibri"/>
          <w:b/>
          <w:color w:val="000000"/>
        </w:rPr>
        <w:t xml:space="preserve"> Tulane University is an AA/EO Employer. Women and minorities are encouraged to apply.</w:t>
      </w:r>
    </w:p>
    <w:p w14:paraId="289E38BB" w14:textId="77777777" w:rsidR="00921122" w:rsidRPr="00921122" w:rsidRDefault="00921122" w:rsidP="00921122">
      <w:pPr>
        <w:adjustRightInd w:val="0"/>
        <w:spacing w:after="0" w:line="240" w:lineRule="auto"/>
        <w:rPr>
          <w:rFonts w:eastAsiaTheme="minorEastAsia" w:cs="Calibri"/>
          <w:b/>
          <w:color w:val="000000"/>
        </w:rPr>
      </w:pPr>
    </w:p>
    <w:p w14:paraId="58F33167" w14:textId="77777777" w:rsidR="00921122" w:rsidRPr="00921122" w:rsidRDefault="00921122" w:rsidP="00921122">
      <w:pPr>
        <w:rPr>
          <w:rFonts w:eastAsiaTheme="minorEastAsia" w:cs="Calibri"/>
          <w:b/>
          <w:color w:val="000000"/>
        </w:rPr>
      </w:pPr>
      <w:r w:rsidRPr="00921122">
        <w:rPr>
          <w:rFonts w:eastAsiaTheme="minorEastAsia" w:cs="Calibri"/>
          <w:b/>
          <w:color w:val="000000"/>
        </w:rPr>
        <w:t>Tulane is an EOE/M/F/Vet/Disabled employer.</w:t>
      </w:r>
    </w:p>
    <w:p w14:paraId="0DD45558" w14:textId="77777777" w:rsidR="00921122" w:rsidRPr="00921122" w:rsidRDefault="00921122" w:rsidP="00921122">
      <w:pPr>
        <w:spacing w:after="0" w:line="240" w:lineRule="auto"/>
        <w:rPr>
          <w:rFonts w:cstheme="minorHAnsi"/>
        </w:rPr>
      </w:pPr>
    </w:p>
    <w:p w14:paraId="59421833" w14:textId="77777777" w:rsidR="006B6025" w:rsidRPr="006B6025" w:rsidRDefault="006B6025" w:rsidP="006B6025">
      <w:pPr>
        <w:spacing w:after="0" w:line="240" w:lineRule="auto"/>
        <w:rPr>
          <w:rFonts w:cstheme="minorHAnsi"/>
          <w:bCs/>
        </w:rPr>
      </w:pPr>
    </w:p>
    <w:sectPr w:rsidR="006B6025" w:rsidRPr="006B6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36C1"/>
    <w:multiLevelType w:val="hybridMultilevel"/>
    <w:tmpl w:val="1BDC46E0"/>
    <w:lvl w:ilvl="0" w:tplc="2CC620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F4BBF"/>
    <w:multiLevelType w:val="hybridMultilevel"/>
    <w:tmpl w:val="BCC45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B147A0"/>
    <w:multiLevelType w:val="hybridMultilevel"/>
    <w:tmpl w:val="FAFAE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46585421"/>
    <w:multiLevelType w:val="hybridMultilevel"/>
    <w:tmpl w:val="6898F4CE"/>
    <w:lvl w:ilvl="0" w:tplc="2CC620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7558D"/>
    <w:multiLevelType w:val="hybridMultilevel"/>
    <w:tmpl w:val="90E6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8412A"/>
    <w:multiLevelType w:val="hybridMultilevel"/>
    <w:tmpl w:val="837EDD16"/>
    <w:lvl w:ilvl="0" w:tplc="2CC620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447"/>
    <w:rsid w:val="00112E64"/>
    <w:rsid w:val="001A51BD"/>
    <w:rsid w:val="001B2447"/>
    <w:rsid w:val="001C3980"/>
    <w:rsid w:val="002422E1"/>
    <w:rsid w:val="003D77C6"/>
    <w:rsid w:val="00421518"/>
    <w:rsid w:val="00555FDA"/>
    <w:rsid w:val="006B6025"/>
    <w:rsid w:val="00746211"/>
    <w:rsid w:val="00921122"/>
    <w:rsid w:val="00CE72CA"/>
    <w:rsid w:val="00DF29CA"/>
    <w:rsid w:val="00EE0964"/>
    <w:rsid w:val="00FF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6FC8"/>
  <w15:chartTrackingRefBased/>
  <w15:docId w15:val="{B0F4076C-0D93-4B6A-AAB3-93A16DC6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7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46211"/>
    <w:pPr>
      <w:ind w:left="720"/>
      <w:contextualSpacing/>
    </w:pPr>
  </w:style>
  <w:style w:type="character" w:styleId="Hyperlink">
    <w:name w:val="Hyperlink"/>
    <w:uiPriority w:val="99"/>
    <w:unhideWhenUsed/>
    <w:rsid w:val="00746211"/>
    <w:rPr>
      <w:color w:val="0000FF"/>
      <w:u w:val="single"/>
    </w:rPr>
  </w:style>
  <w:style w:type="character" w:styleId="FollowedHyperlink">
    <w:name w:val="FollowedHyperlink"/>
    <w:basedOn w:val="DefaultParagraphFont"/>
    <w:uiPriority w:val="99"/>
    <w:semiHidden/>
    <w:unhideWhenUsed/>
    <w:rsid w:val="002422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tulane.edu/sites/default/files/core_technology_competencies.pdf" TargetMode="External"/><Relationship Id="rId13" Type="http://schemas.openxmlformats.org/officeDocument/2006/relationships/hyperlink" Target="https://jobs.tulane.edu/position/IRC2346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r.tulane.edu/FW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tulane.edu/benefits/benefits" TargetMode="External"/><Relationship Id="rId5" Type="http://schemas.openxmlformats.org/officeDocument/2006/relationships/styles" Target="styles.xml"/><Relationship Id="rId15" Type="http://schemas.openxmlformats.org/officeDocument/2006/relationships/hyperlink" Target="https://tulane.edu/racial-equity/strategy-for-tomorrow" TargetMode="External"/><Relationship Id="rId10" Type="http://schemas.openxmlformats.org/officeDocument/2006/relationships/hyperlink" Target="https://library.tulane.edu/about-tulane-university" TargetMode="External"/><Relationship Id="rId4" Type="http://schemas.openxmlformats.org/officeDocument/2006/relationships/numbering" Target="numbering.xml"/><Relationship Id="rId9" Type="http://schemas.openxmlformats.org/officeDocument/2006/relationships/hyperlink" Target="https://library.tulane.edu/about/facts-about-libraries" TargetMode="External"/><Relationship Id="rId14" Type="http://schemas.openxmlformats.org/officeDocument/2006/relationships/hyperlink" Target="https://library.tulane.edu/about/html/diversity-equity-inclusion-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8B502004FF25438B4CAADB7A7DB26B" ma:contentTypeVersion="13" ma:contentTypeDescription="Create a new document." ma:contentTypeScope="" ma:versionID="543d0862ea95758e07af5b59b9348edf">
  <xsd:schema xmlns:xsd="http://www.w3.org/2001/XMLSchema" xmlns:xs="http://www.w3.org/2001/XMLSchema" xmlns:p="http://schemas.microsoft.com/office/2006/metadata/properties" xmlns:ns3="11739dc0-77ab-422d-bcfa-a18947f52382" xmlns:ns4="72676e11-7d17-49e5-9898-41d35f59dda1" targetNamespace="http://schemas.microsoft.com/office/2006/metadata/properties" ma:root="true" ma:fieldsID="23d4eb69cb5adb7a170dee4e30536fcb" ns3:_="" ns4:_="">
    <xsd:import namespace="11739dc0-77ab-422d-bcfa-a18947f52382"/>
    <xsd:import namespace="72676e11-7d17-49e5-9898-41d35f59dd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39dc0-77ab-422d-bcfa-a18947f5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76e11-7d17-49e5-9898-41d35f59dd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81902-8643-4A2B-BDCF-829FD7C6CDF1}">
  <ds:schemaRefs>
    <ds:schemaRef ds:uri="http://schemas.microsoft.com/sharepoint/v3/contenttype/forms"/>
  </ds:schemaRefs>
</ds:datastoreItem>
</file>

<file path=customXml/itemProps2.xml><?xml version="1.0" encoding="utf-8"?>
<ds:datastoreItem xmlns:ds="http://schemas.openxmlformats.org/officeDocument/2006/customXml" ds:itemID="{4C7CBA03-72DD-4033-BE23-9C43704A05A2}">
  <ds:schemaRefs>
    <ds:schemaRef ds:uri="http://purl.org/dc/elements/1.1/"/>
    <ds:schemaRef ds:uri="http://schemas.microsoft.com/office/2006/metadata/properties"/>
    <ds:schemaRef ds:uri="72676e11-7d17-49e5-9898-41d35f59dda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1739dc0-77ab-422d-bcfa-a18947f52382"/>
    <ds:schemaRef ds:uri="http://www.w3.org/XML/1998/namespace"/>
  </ds:schemaRefs>
</ds:datastoreItem>
</file>

<file path=customXml/itemProps3.xml><?xml version="1.0" encoding="utf-8"?>
<ds:datastoreItem xmlns:ds="http://schemas.openxmlformats.org/officeDocument/2006/customXml" ds:itemID="{161F236F-52E8-4F21-AAB8-8A82CD3A7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39dc0-77ab-422d-bcfa-a18947f52382"/>
    <ds:schemaRef ds:uri="72676e11-7d17-49e5-9898-41d35f59d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Tulane</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Pat R</dc:creator>
  <cp:keywords/>
  <dc:description/>
  <cp:lastModifiedBy>Brunner, Heather A</cp:lastModifiedBy>
  <cp:revision>4</cp:revision>
  <dcterms:created xsi:type="dcterms:W3CDTF">2022-05-06T15:01:00Z</dcterms:created>
  <dcterms:modified xsi:type="dcterms:W3CDTF">2022-05-09T14:54:00Z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0x010100948B502004FF25438B4CAADB7A7DB26B</vt:lpwstr>
  </property>
</Properties>
</file>